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30" w:rsidRDefault="00987B30" w:rsidP="00987B30">
      <w:pPr>
        <w:pStyle w:val="Nagwek1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E01018">
        <w:rPr>
          <w:rFonts w:ascii="Arial" w:hAnsi="Arial" w:cs="Arial"/>
        </w:rPr>
        <w:t>21.03</w:t>
      </w:r>
      <w:r w:rsidR="00974D3A">
        <w:rPr>
          <w:rFonts w:ascii="Arial" w:hAnsi="Arial" w:cs="Arial"/>
        </w:rPr>
        <w:t>.201</w:t>
      </w:r>
      <w:r w:rsidR="009B2D93">
        <w:rPr>
          <w:rFonts w:ascii="Arial" w:hAnsi="Arial" w:cs="Arial"/>
        </w:rPr>
        <w:t>9</w:t>
      </w: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pStyle w:val="Nagwek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OGŁOSZENIE O WYNIKACH KONKURSU</w:t>
      </w:r>
    </w:p>
    <w:p w:rsidR="00987B30" w:rsidRDefault="00987B30" w:rsidP="00987B30">
      <w:pPr>
        <w:spacing w:line="276" w:lineRule="auto"/>
        <w:rPr>
          <w:rFonts w:ascii="Arial" w:hAnsi="Arial" w:cs="Arial"/>
          <w:b/>
        </w:rPr>
      </w:pP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</w:p>
    <w:p w:rsidR="00987B30" w:rsidRDefault="00987B30" w:rsidP="00987B3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Ogłasza, że w wyniku przeprowadzenia konkursu ogłoszonego w dniu </w:t>
      </w:r>
      <w:r w:rsidR="00E01018">
        <w:rPr>
          <w:rFonts w:ascii="Arial" w:hAnsi="Arial" w:cs="Arial"/>
          <w:sz w:val="22"/>
          <w:szCs w:val="22"/>
        </w:rPr>
        <w:t>04.03</w:t>
      </w:r>
      <w:r w:rsidR="00974D3A">
        <w:rPr>
          <w:rFonts w:ascii="Arial" w:hAnsi="Arial" w:cs="Arial"/>
          <w:sz w:val="22"/>
          <w:szCs w:val="22"/>
        </w:rPr>
        <w:t>.201</w:t>
      </w:r>
      <w:r w:rsidR="009B2D93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r. na: </w:t>
      </w:r>
    </w:p>
    <w:p w:rsidR="007A364C" w:rsidRDefault="007A364C" w:rsidP="00987B3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B2D93" w:rsidRPr="009B2D93" w:rsidRDefault="00E01018" w:rsidP="009B2D93">
      <w:pPr>
        <w:pStyle w:val="Bezodstpw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33067"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leczniczym podmiotu leczniczego w zakresie Podstawowej Opieki Zdrowotnej (POZ) dla dzieci w Przychodni Lekarskiej przy ulicy Madalińskiego 13 w Warszawie</w:t>
      </w:r>
      <w:r w:rsidR="00735BAB">
        <w:rPr>
          <w:rFonts w:ascii="Arial" w:hAnsi="Arial" w:cs="Arial"/>
          <w:sz w:val="22"/>
          <w:szCs w:val="22"/>
        </w:rPr>
        <w:t xml:space="preserve"> </w:t>
      </w:r>
      <w:r w:rsidR="00735BAB" w:rsidRPr="007A364C">
        <w:rPr>
          <w:rFonts w:ascii="Arial" w:hAnsi="Arial" w:cs="Arial"/>
          <w:sz w:val="22"/>
          <w:szCs w:val="22"/>
        </w:rPr>
        <w:t xml:space="preserve">p. </w:t>
      </w:r>
      <w:r>
        <w:rPr>
          <w:rFonts w:ascii="Arial" w:hAnsi="Arial" w:cs="Arial"/>
          <w:sz w:val="22"/>
          <w:szCs w:val="22"/>
        </w:rPr>
        <w:t xml:space="preserve">Małgorzaty </w:t>
      </w:r>
      <w:proofErr w:type="spellStart"/>
      <w:r>
        <w:rPr>
          <w:rFonts w:ascii="Arial" w:hAnsi="Arial" w:cs="Arial"/>
          <w:sz w:val="22"/>
          <w:szCs w:val="22"/>
        </w:rPr>
        <w:t>Strzyczkowskiej</w:t>
      </w:r>
      <w:proofErr w:type="spellEnd"/>
      <w:r w:rsidR="00735BAB" w:rsidRPr="007A364C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9B2D93" w:rsidRPr="009B2D93" w:rsidRDefault="00E01018" w:rsidP="009B2D93">
      <w:pPr>
        <w:pStyle w:val="Bezodstpw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33067"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leczniczym podmiotu leczniczego w zakresie Podstawowej Opieki Zdrowotnej (POZ) dla dzieci w Przychodni Lekarskiej przy ulicy Jadźwingów 9 w Warszawie</w:t>
      </w:r>
      <w:r>
        <w:rPr>
          <w:rFonts w:ascii="Arial" w:hAnsi="Arial" w:cs="Arial"/>
          <w:sz w:val="22"/>
          <w:szCs w:val="22"/>
        </w:rPr>
        <w:t xml:space="preserve"> </w:t>
      </w:r>
      <w:r w:rsidR="00974D3A">
        <w:rPr>
          <w:rFonts w:ascii="Arial" w:hAnsi="Arial" w:cs="Arial"/>
          <w:sz w:val="22"/>
          <w:szCs w:val="22"/>
        </w:rPr>
        <w:t xml:space="preserve">wybrano ofertę </w:t>
      </w:r>
      <w:r w:rsidR="007A364C" w:rsidRPr="007A364C">
        <w:rPr>
          <w:rFonts w:ascii="Arial" w:hAnsi="Arial" w:cs="Arial"/>
          <w:sz w:val="22"/>
          <w:szCs w:val="22"/>
        </w:rPr>
        <w:t xml:space="preserve">p. </w:t>
      </w:r>
      <w:r>
        <w:rPr>
          <w:rFonts w:ascii="Arial" w:hAnsi="Arial" w:cs="Arial"/>
          <w:sz w:val="22"/>
          <w:szCs w:val="22"/>
        </w:rPr>
        <w:t>Haliny Gryglickiej</w:t>
      </w:r>
      <w:r w:rsidR="007A364C" w:rsidRPr="007A364C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6B587B" w:rsidRPr="00E01018" w:rsidRDefault="00E01018" w:rsidP="00E01018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33067">
        <w:rPr>
          <w:rFonts w:ascii="Arial" w:hAnsi="Arial" w:cs="Arial"/>
          <w:sz w:val="22"/>
          <w:szCs w:val="22"/>
        </w:rPr>
        <w:t xml:space="preserve">udzielanie świadczeń zdrowotnych wykonywanych przez lekarzy prowadzących działalność leczniczą w zakładzie leczniczym podmiotu leczniczego w zakresie gruźlicy </w:t>
      </w:r>
      <w:r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Pr="00833067">
        <w:rPr>
          <w:rFonts w:ascii="Arial" w:hAnsi="Arial" w:cs="Arial"/>
          <w:sz w:val="22"/>
          <w:szCs w:val="22"/>
        </w:rPr>
        <w:t>i chorób płuc w Przychodni Lekarskiej przy ul. Soczi 1 (Poradnia Gruźlicy i Chorób Płuc) w Warszawie</w:t>
      </w:r>
      <w:r w:rsidR="009B2D93" w:rsidRPr="00E01018">
        <w:rPr>
          <w:rFonts w:ascii="Arial" w:hAnsi="Arial" w:cs="Arial"/>
          <w:sz w:val="22"/>
          <w:szCs w:val="22"/>
        </w:rPr>
        <w:t xml:space="preserve"> </w:t>
      </w:r>
      <w:r w:rsidR="007A364C" w:rsidRPr="00E01018">
        <w:rPr>
          <w:rFonts w:ascii="Arial" w:hAnsi="Arial" w:cs="Arial"/>
          <w:sz w:val="22"/>
          <w:szCs w:val="22"/>
        </w:rPr>
        <w:t>wybrano ofertę p</w:t>
      </w:r>
      <w:r w:rsidR="00735BAB" w:rsidRPr="00E0101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Katarzyny Zaczyk</w:t>
      </w:r>
      <w:r w:rsidR="009B2D93" w:rsidRPr="00E01018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542ABB" w:rsidRDefault="00542ABB"/>
    <w:sectPr w:rsidR="0054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355C"/>
    <w:multiLevelType w:val="hybridMultilevel"/>
    <w:tmpl w:val="E304A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24C40"/>
    <w:multiLevelType w:val="hybridMultilevel"/>
    <w:tmpl w:val="A91AD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864B4"/>
    <w:multiLevelType w:val="hybridMultilevel"/>
    <w:tmpl w:val="CCB25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83282"/>
    <w:multiLevelType w:val="hybridMultilevel"/>
    <w:tmpl w:val="C21E816C"/>
    <w:lvl w:ilvl="0" w:tplc="B2084A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542ABB"/>
    <w:rsid w:val="006B587B"/>
    <w:rsid w:val="00735BAB"/>
    <w:rsid w:val="007A364C"/>
    <w:rsid w:val="00974D3A"/>
    <w:rsid w:val="00987B30"/>
    <w:rsid w:val="009B2D93"/>
    <w:rsid w:val="00A33DAC"/>
    <w:rsid w:val="00D055B8"/>
    <w:rsid w:val="00E0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21.03.2019</vt:lpstr>
      <vt:lpstr>OGŁOSZENIE O WYNIKACH KONKURSU</vt:lpstr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dcterms:created xsi:type="dcterms:W3CDTF">2019-03-21T08:55:00Z</dcterms:created>
  <dcterms:modified xsi:type="dcterms:W3CDTF">2019-03-21T08:55:00Z</dcterms:modified>
</cp:coreProperties>
</file>